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07252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32874CC1" wp14:editId="0B984868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09BE8816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552 </w:t>
      </w:r>
      <w:proofErr w:type="gramStart"/>
      <w:r w:rsidRPr="006B09DA">
        <w:rPr>
          <w:rFonts w:ascii="Tahoma" w:eastAsia="Times New Roman" w:hAnsi="Tahoma" w:cs="Tahoma"/>
          <w:lang w:eastAsia="cs-CZ"/>
        </w:rPr>
        <w:t>05  Hořičky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    okr. Náchod    IČO  653993</w:t>
      </w:r>
    </w:p>
    <w:p w14:paraId="6D7774BA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</w:t>
      </w:r>
      <w:proofErr w:type="gramStart"/>
      <w:r w:rsidRPr="006B09DA">
        <w:rPr>
          <w:rFonts w:ascii="Tahoma" w:eastAsia="Times New Roman" w:hAnsi="Tahoma" w:cs="Tahoma"/>
          <w:lang w:eastAsia="cs-CZ"/>
        </w:rPr>
        <w:t>e:mail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: </w:t>
      </w:r>
      <w:hyperlink r:id="rId6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1AC60161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392F98D1" w14:textId="77777777" w:rsidR="008035FC" w:rsidRDefault="008035FC"/>
    <w:p w14:paraId="720654B4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034CBC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77EC61DE" w14:textId="77777777" w:rsidR="006B09DA" w:rsidRPr="00F54844" w:rsidRDefault="006B09DA" w:rsidP="006B09DA">
      <w:pPr>
        <w:rPr>
          <w:rFonts w:asciiTheme="majorHAnsi" w:hAnsiTheme="majorHAnsi"/>
        </w:rPr>
      </w:pPr>
      <w:r>
        <w:t xml:space="preserve"> </w:t>
      </w:r>
      <w:r w:rsidRPr="00F54844">
        <w:rPr>
          <w:rFonts w:asciiTheme="majorHAnsi" w:hAnsiTheme="majorHAnsi"/>
        </w:rPr>
        <w:t xml:space="preserve">Veřejné zasedání Zastupitelstva obce Lhota pod Hořičkami, které se konalo </w:t>
      </w:r>
      <w:r w:rsidR="00034CBC">
        <w:rPr>
          <w:rFonts w:asciiTheme="majorHAnsi" w:hAnsiTheme="majorHAnsi"/>
        </w:rPr>
        <w:t>19.9</w:t>
      </w:r>
      <w:r w:rsidR="00ED7C2D">
        <w:rPr>
          <w:rFonts w:asciiTheme="majorHAnsi" w:hAnsiTheme="majorHAnsi"/>
        </w:rPr>
        <w:t>.2016</w:t>
      </w:r>
      <w:r w:rsidR="00303702" w:rsidRPr="00F54844">
        <w:rPr>
          <w:rFonts w:asciiTheme="majorHAnsi" w:hAnsiTheme="majorHAnsi"/>
        </w:rPr>
        <w:t xml:space="preserve"> </w:t>
      </w:r>
      <w:r w:rsidRPr="00F54844">
        <w:rPr>
          <w:rFonts w:asciiTheme="majorHAnsi" w:hAnsiTheme="majorHAnsi"/>
        </w:rPr>
        <w:t>v zasedací místnosti Obecního úřadu, Lhota pod Hořičkami č.p. 21, zahájila staro</w:t>
      </w:r>
      <w:r w:rsidR="00280748">
        <w:rPr>
          <w:rFonts w:asciiTheme="majorHAnsi" w:hAnsiTheme="majorHAnsi"/>
        </w:rPr>
        <w:t>stka obce Darina Kricnarová v 19</w:t>
      </w:r>
      <w:r w:rsidRPr="00F54844">
        <w:rPr>
          <w:rFonts w:asciiTheme="majorHAnsi" w:hAnsiTheme="majorHAnsi"/>
        </w:rPr>
        <w:t xml:space="preserve">:00 hod. </w:t>
      </w:r>
    </w:p>
    <w:p w14:paraId="427371D1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V době zahájení bylo přítomno celkem </w:t>
      </w:r>
      <w:r w:rsidR="00034CBC">
        <w:rPr>
          <w:rFonts w:asciiTheme="majorHAnsi" w:hAnsiTheme="majorHAnsi"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členů zastupitelstva dle prezenční listiny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61E2359E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Zastupitelstvo Obce 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Lhota pod Hořičkami je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 usnášení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schopné. </w:t>
      </w:r>
    </w:p>
    <w:p w14:paraId="3E2FCE4F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B0A735B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1) Volba zapisovatele a ověřovatelů zápisu </w:t>
      </w:r>
    </w:p>
    <w:p w14:paraId="6AF84EE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2F82D3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navrhla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 xml:space="preserve">ana </w:t>
      </w:r>
      <w:r w:rsidR="00034CBC">
        <w:rPr>
          <w:rFonts w:asciiTheme="majorHAnsi" w:hAnsiTheme="majorHAnsi"/>
          <w:color w:val="auto"/>
          <w:sz w:val="22"/>
          <w:szCs w:val="22"/>
        </w:rPr>
        <w:t xml:space="preserve">Pavla </w:t>
      </w:r>
      <w:proofErr w:type="gramStart"/>
      <w:r w:rsidR="00034CBC">
        <w:rPr>
          <w:rFonts w:asciiTheme="majorHAnsi" w:hAnsiTheme="majorHAnsi"/>
          <w:color w:val="auto"/>
          <w:sz w:val="22"/>
          <w:szCs w:val="22"/>
        </w:rPr>
        <w:t>Rudolfa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 a</w:t>
      </w:r>
      <w:proofErr w:type="gramEnd"/>
      <w:r w:rsidRPr="00F54844">
        <w:rPr>
          <w:rFonts w:asciiTheme="majorHAnsi" w:hAnsiTheme="majorHAnsi"/>
          <w:color w:val="auto"/>
          <w:sz w:val="22"/>
          <w:szCs w:val="22"/>
        </w:rPr>
        <w:t xml:space="preserve"> pana </w:t>
      </w:r>
      <w:r w:rsidR="00034CBC">
        <w:rPr>
          <w:rFonts w:asciiTheme="majorHAnsi" w:hAnsiTheme="majorHAnsi"/>
          <w:color w:val="auto"/>
          <w:sz w:val="22"/>
          <w:szCs w:val="22"/>
        </w:rPr>
        <w:t>Jiřího Hanuše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r w:rsidR="004A2CEC">
        <w:rPr>
          <w:rFonts w:asciiTheme="majorHAnsi" w:hAnsiTheme="majorHAnsi"/>
          <w:color w:val="auto"/>
          <w:sz w:val="22"/>
          <w:szCs w:val="22"/>
        </w:rPr>
        <w:t xml:space="preserve">Petra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Nebyly vzneseny žádné protinávrhy. </w:t>
      </w:r>
    </w:p>
    <w:p w14:paraId="15EB787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a</w:t>
      </w:r>
      <w:r w:rsidR="00034CBC">
        <w:rPr>
          <w:rFonts w:asciiTheme="majorHAnsi" w:hAnsiTheme="majorHAnsi"/>
          <w:color w:val="auto"/>
          <w:sz w:val="22"/>
          <w:szCs w:val="22"/>
        </w:rPr>
        <w:t>n Rudolfa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pana </w:t>
      </w:r>
      <w:r w:rsidR="00034CBC">
        <w:rPr>
          <w:rFonts w:asciiTheme="majorHAnsi" w:hAnsiTheme="majorHAnsi"/>
          <w:color w:val="auto"/>
          <w:sz w:val="22"/>
          <w:szCs w:val="22"/>
        </w:rPr>
        <w:t>Hanuše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05792CC6" w14:textId="77777777" w:rsidR="00D83011" w:rsidRPr="00F54844" w:rsidRDefault="006B09DA" w:rsidP="00D8301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034CBC"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D83011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4B75C9B" w14:textId="77777777" w:rsidR="00D83011" w:rsidRPr="00F54844" w:rsidRDefault="00ED7C2D" w:rsidP="006B09D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Návrh byl přijat</w:t>
      </w:r>
    </w:p>
    <w:p w14:paraId="59687462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745B7C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2) Schválení programu </w:t>
      </w:r>
    </w:p>
    <w:p w14:paraId="68A847E0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ADA3C83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seznámila přítomné s návrhem programu v souladu s pozvánkou předanou členům zastupitelstva a v souladu s informac</w:t>
      </w:r>
      <w:r w:rsidR="00ED7C2D">
        <w:rPr>
          <w:rFonts w:asciiTheme="majorHAnsi" w:hAnsiTheme="majorHAnsi"/>
          <w:color w:val="auto"/>
          <w:sz w:val="22"/>
          <w:szCs w:val="22"/>
        </w:rPr>
        <w:t>í zveřejněnou na úřední desce a doplnila body programu:</w:t>
      </w:r>
    </w:p>
    <w:p w14:paraId="415022CA" w14:textId="77777777" w:rsidR="00303702" w:rsidRPr="00F54844" w:rsidRDefault="00303702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A5377E0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program zasedání zastupitelstva obce v tomto znění. </w:t>
      </w:r>
    </w:p>
    <w:p w14:paraId="2F2A93B5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1. Volba zapisovatele a ověřovatelů zápisu </w:t>
      </w:r>
    </w:p>
    <w:p w14:paraId="0F715D99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2. Schválení programu </w:t>
      </w:r>
    </w:p>
    <w:p w14:paraId="0B207E11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3. </w:t>
      </w:r>
      <w:r w:rsidR="00034CBC">
        <w:rPr>
          <w:rFonts w:asciiTheme="majorHAnsi" w:hAnsiTheme="majorHAnsi"/>
          <w:color w:val="auto"/>
          <w:sz w:val="22"/>
          <w:szCs w:val="22"/>
        </w:rPr>
        <w:t>Územní plán obce</w:t>
      </w:r>
    </w:p>
    <w:p w14:paraId="78911097" w14:textId="77777777" w:rsidR="006B09DA" w:rsidRDefault="00034CBC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4. Rozpočtové opatření č.3</w:t>
      </w:r>
    </w:p>
    <w:p w14:paraId="70365675" w14:textId="77777777" w:rsidR="00ED7C2D" w:rsidRDefault="00034CBC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</w:t>
      </w:r>
      <w:r w:rsidR="00ED7C2D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280748">
        <w:rPr>
          <w:rFonts w:asciiTheme="majorHAnsi" w:hAnsiTheme="majorHAnsi"/>
          <w:color w:val="auto"/>
          <w:sz w:val="22"/>
          <w:szCs w:val="22"/>
        </w:rPr>
        <w:t>Informace z činnosti OÚ</w:t>
      </w:r>
    </w:p>
    <w:p w14:paraId="6F9FAC07" w14:textId="77777777" w:rsidR="008524FD" w:rsidRPr="00F54844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</w:t>
      </w:r>
      <w:r w:rsidR="00280748">
        <w:rPr>
          <w:rFonts w:asciiTheme="majorHAnsi" w:hAnsiTheme="majorHAnsi"/>
          <w:color w:val="auto"/>
          <w:sz w:val="22"/>
          <w:szCs w:val="22"/>
        </w:rPr>
        <w:t>. Diskuze</w:t>
      </w:r>
    </w:p>
    <w:p w14:paraId="5B978D8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01DD0DB" w14:textId="77777777" w:rsidR="00AD71C4" w:rsidRDefault="00303702" w:rsidP="00AD71C4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034CBC"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="006B09DA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AD71C4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72E246B6" w14:textId="77777777" w:rsidR="008524FD" w:rsidRPr="00F54844" w:rsidRDefault="007C782B" w:rsidP="00AD71C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6DBF9632" w14:textId="77777777" w:rsidR="006B09DA" w:rsidRPr="00F54844" w:rsidRDefault="008524FD" w:rsidP="006B09D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Návrh byl přijat</w:t>
      </w:r>
    </w:p>
    <w:p w14:paraId="69F1F386" w14:textId="77777777" w:rsidR="00477534" w:rsidRPr="00F54844" w:rsidRDefault="00477534" w:rsidP="00CF3CD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2184329" w14:textId="77777777" w:rsidR="00034CBC" w:rsidRDefault="00D8265A" w:rsidP="0028074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3. </w:t>
      </w:r>
      <w:r w:rsidR="00034CBC">
        <w:rPr>
          <w:rFonts w:asciiTheme="majorHAnsi" w:hAnsiTheme="majorHAnsi"/>
          <w:b/>
          <w:color w:val="auto"/>
          <w:sz w:val="22"/>
          <w:szCs w:val="22"/>
        </w:rPr>
        <w:t>Územní plán obce</w:t>
      </w:r>
    </w:p>
    <w:p w14:paraId="77D52973" w14:textId="77777777" w:rsidR="00517802" w:rsidRDefault="00517802" w:rsidP="00280748">
      <w:pPr>
        <w:pStyle w:val="Default"/>
        <w:spacing w:after="21"/>
        <w:rPr>
          <w:rFonts w:ascii="TriviaSeznam" w:hAnsi="TriviaSeznam"/>
          <w:sz w:val="21"/>
          <w:szCs w:val="21"/>
        </w:rPr>
      </w:pPr>
      <w:r>
        <w:rPr>
          <w:rFonts w:ascii="TriviaSeznam" w:hAnsi="TriviaSeznam"/>
          <w:sz w:val="21"/>
          <w:szCs w:val="21"/>
        </w:rPr>
        <w:lastRenderedPageBreak/>
        <w:t>Starostka obce navrhla pořízení územního plánu a jako hlavní důvod uvedla:</w:t>
      </w:r>
    </w:p>
    <w:p w14:paraId="47A40B67" w14:textId="77777777" w:rsidR="008C2FBF" w:rsidRDefault="00517802" w:rsidP="0028074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="TriviaSeznam" w:hAnsi="TriviaSeznam"/>
          <w:sz w:val="21"/>
          <w:szCs w:val="21"/>
        </w:rPr>
        <w:t>L</w:t>
      </w:r>
      <w:r w:rsidR="008C2FBF">
        <w:rPr>
          <w:rFonts w:ascii="TriviaSeznam" w:hAnsi="TriviaSeznam"/>
          <w:sz w:val="21"/>
          <w:szCs w:val="21"/>
        </w:rPr>
        <w:t>egislativní důvod pořízení územního plánu vyplývá ze stavebního zákona §188 Územně plánovací dokumentaci sídelního útvaru nebo zóny, územní plán obce a regulační plán schválené před 1. lednem 2007 lze do 31. prosince 2020 podle tohoto zákona upravit, v rozsahu provedené úpravy projednat a vydat, jinak pozbývají platnosti.</w:t>
      </w:r>
    </w:p>
    <w:p w14:paraId="7B564B1A" w14:textId="77777777" w:rsidR="008C2FBF" w:rsidRPr="008C2FBF" w:rsidRDefault="008C2FBF" w:rsidP="0028074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Návrh usnesení: Zastupit</w:t>
      </w:r>
      <w:r w:rsidR="00134CEC">
        <w:rPr>
          <w:rFonts w:asciiTheme="majorHAnsi" w:hAnsiTheme="majorHAnsi"/>
          <w:b/>
          <w:color w:val="auto"/>
          <w:sz w:val="22"/>
          <w:szCs w:val="22"/>
        </w:rPr>
        <w:t>elstvo obce schválilo pořízení Ú</w:t>
      </w:r>
      <w:r>
        <w:rPr>
          <w:rFonts w:asciiTheme="majorHAnsi" w:hAnsiTheme="majorHAnsi"/>
          <w:b/>
          <w:color w:val="auto"/>
          <w:sz w:val="22"/>
          <w:szCs w:val="22"/>
        </w:rPr>
        <w:t>zemního plánu pro obec Lhota pod Hořičkami</w:t>
      </w:r>
    </w:p>
    <w:p w14:paraId="388C18BC" w14:textId="77777777" w:rsidR="00517802" w:rsidRPr="00517802" w:rsidRDefault="00161671" w:rsidP="0051780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517802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D8265A">
        <w:rPr>
          <w:rFonts w:asciiTheme="majorHAnsi" w:hAnsiTheme="majorHAnsi"/>
          <w:color w:val="auto"/>
          <w:sz w:val="22"/>
          <w:szCs w:val="22"/>
        </w:rPr>
        <w:t xml:space="preserve">: </w:t>
      </w:r>
      <w:r w:rsidR="00517802" w:rsidRPr="00517802">
        <w:rPr>
          <w:rFonts w:asciiTheme="majorHAnsi" w:hAnsiTheme="majorHAnsi"/>
          <w:b/>
          <w:color w:val="auto"/>
          <w:sz w:val="22"/>
          <w:szCs w:val="22"/>
        </w:rPr>
        <w:t>Zastupit</w:t>
      </w:r>
      <w:r w:rsidR="00134CEC">
        <w:rPr>
          <w:rFonts w:asciiTheme="majorHAnsi" w:hAnsiTheme="majorHAnsi"/>
          <w:b/>
          <w:color w:val="auto"/>
          <w:sz w:val="22"/>
          <w:szCs w:val="22"/>
        </w:rPr>
        <w:t>elstvo obce schválilo pořízení Ú</w:t>
      </w:r>
      <w:r w:rsidR="00517802" w:rsidRPr="00517802">
        <w:rPr>
          <w:rFonts w:asciiTheme="majorHAnsi" w:hAnsiTheme="majorHAnsi"/>
          <w:b/>
          <w:color w:val="auto"/>
          <w:sz w:val="22"/>
          <w:szCs w:val="22"/>
        </w:rPr>
        <w:t>zemního plánu pro obec Lhota pod Hořičkami</w:t>
      </w:r>
    </w:p>
    <w:p w14:paraId="719DBA89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517802"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4B0A1C98" w14:textId="77777777" w:rsidR="00161671" w:rsidRDefault="00D536CC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</w:t>
      </w:r>
      <w:r w:rsidR="00517802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16167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5DF7D2C0" w14:textId="77777777" w:rsidR="00517802" w:rsidRDefault="00517802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075D004C" w14:textId="77777777" w:rsidR="00517802" w:rsidRPr="00D82381" w:rsidRDefault="00D82381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D82381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č.18: </w:t>
      </w:r>
      <w:r w:rsidR="00517802" w:rsidRPr="00D82381">
        <w:rPr>
          <w:rFonts w:asciiTheme="majorHAnsi" w:hAnsiTheme="majorHAnsi"/>
          <w:b/>
          <w:bCs/>
          <w:color w:val="auto"/>
          <w:sz w:val="22"/>
          <w:szCs w:val="22"/>
        </w:rPr>
        <w:t>Starostka obce navrh</w:t>
      </w:r>
      <w:r w:rsidRPr="00D82381">
        <w:rPr>
          <w:rFonts w:asciiTheme="majorHAnsi" w:hAnsiTheme="majorHAnsi"/>
          <w:b/>
          <w:bCs/>
          <w:color w:val="auto"/>
          <w:sz w:val="22"/>
          <w:szCs w:val="22"/>
        </w:rPr>
        <w:t xml:space="preserve">la pověřeného zastupitele pro územní plán pana Petra </w:t>
      </w:r>
      <w:proofErr w:type="spellStart"/>
      <w:r w:rsidRPr="00D82381">
        <w:rPr>
          <w:rFonts w:asciiTheme="majorHAnsi" w:hAnsiTheme="majorHAnsi"/>
          <w:b/>
          <w:bCs/>
          <w:color w:val="auto"/>
          <w:sz w:val="22"/>
          <w:szCs w:val="22"/>
        </w:rPr>
        <w:t>Tautze</w:t>
      </w:r>
      <w:proofErr w:type="spellEnd"/>
    </w:p>
    <w:p w14:paraId="15E11058" w14:textId="77777777" w:rsidR="00D82381" w:rsidRPr="00F54844" w:rsidRDefault="00D82381" w:rsidP="00D8238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763CC44D" w14:textId="77777777" w:rsidR="00D82381" w:rsidRDefault="00D82381" w:rsidP="00D823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18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1443B0FE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3E9ACDC" w14:textId="77777777" w:rsidR="00161671" w:rsidRP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6992A52" w14:textId="77777777" w:rsidR="00303702" w:rsidRPr="00F54844" w:rsidRDefault="00303702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CF960AF" w14:textId="77777777" w:rsidR="00643767" w:rsidRPr="00F54844" w:rsidRDefault="00643767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  </w:t>
      </w:r>
    </w:p>
    <w:p w14:paraId="75FEEBB1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A96EE2">
        <w:rPr>
          <w:rFonts w:asciiTheme="majorHAnsi" w:hAnsiTheme="majorHAnsi"/>
          <w:b/>
          <w:color w:val="auto"/>
          <w:sz w:val="22"/>
          <w:szCs w:val="22"/>
        </w:rPr>
        <w:t xml:space="preserve">4. </w:t>
      </w:r>
      <w:r w:rsidR="00163B27">
        <w:rPr>
          <w:rFonts w:asciiTheme="majorHAnsi" w:hAnsiTheme="majorHAnsi"/>
          <w:b/>
          <w:color w:val="auto"/>
          <w:sz w:val="22"/>
          <w:szCs w:val="22"/>
        </w:rPr>
        <w:t>Informace z činnosti OÚ</w:t>
      </w:r>
    </w:p>
    <w:p w14:paraId="4FA4E880" w14:textId="77777777" w:rsidR="00D82381" w:rsidRDefault="00D82381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4785271" w14:textId="77777777" w:rsidR="00D8265A" w:rsidRDefault="00163B27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Místostarosta obce seznámil zastupitelstvo s činností na hřišti. Finanční částky z hřiště budou investovány zpět na drobné dovybavení interiéru zázemí. Na další roky plánujeme obdobné akce jako letos. </w:t>
      </w:r>
    </w:p>
    <w:p w14:paraId="16FF67A9" w14:textId="77777777" w:rsidR="00163B27" w:rsidRDefault="00163B27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Výkon trestu 200 hodin VPP si má v obci odpracovat </w:t>
      </w:r>
      <w:proofErr w:type="spellStart"/>
      <w:r>
        <w:rPr>
          <w:rFonts w:asciiTheme="majorHAnsi" w:hAnsiTheme="majorHAnsi"/>
        </w:rPr>
        <w:t>p.Vančura</w:t>
      </w:r>
      <w:proofErr w:type="spellEnd"/>
      <w:r>
        <w:rPr>
          <w:rFonts w:asciiTheme="majorHAnsi" w:hAnsiTheme="majorHAnsi"/>
        </w:rPr>
        <w:t xml:space="preserve"> ze Světlé. Spolupráce nefunguje a pan Vančura práce nezahájil</w:t>
      </w:r>
      <w:r w:rsidR="00EF4130">
        <w:rPr>
          <w:rFonts w:asciiTheme="majorHAnsi" w:hAnsiTheme="majorHAnsi"/>
        </w:rPr>
        <w:t>, tak starostka obce informovala Probační a mediační službu v Náchodě.</w:t>
      </w:r>
    </w:p>
    <w:p w14:paraId="5F38711F" w14:textId="77777777" w:rsidR="00EF4130" w:rsidRDefault="00EF4130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Oplocení ve Světlé – do konce roku 2016 bude realizováno oplocení požární nádrže ve </w:t>
      </w:r>
      <w:proofErr w:type="gramStart"/>
      <w:r>
        <w:rPr>
          <w:rFonts w:asciiTheme="majorHAnsi" w:hAnsiTheme="majorHAnsi"/>
        </w:rPr>
        <w:t>Světlé</w:t>
      </w:r>
      <w:proofErr w:type="gramEnd"/>
      <w:r>
        <w:rPr>
          <w:rFonts w:asciiTheme="majorHAnsi" w:hAnsiTheme="majorHAnsi"/>
        </w:rPr>
        <w:t xml:space="preserve"> jak se již zastupitelstvo usneslo.</w:t>
      </w:r>
    </w:p>
    <w:p w14:paraId="13588AFB" w14:textId="77777777" w:rsidR="00EF4130" w:rsidRDefault="00EF4130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Kanalizační řád – starostka seznámila ZO s výsledkem jednání na Životním prostředí v Náchodě ohledně nutnosti změny čištění odpadních vod pro obyvatele obce. Současný stav je dostačující, ale je </w:t>
      </w:r>
      <w:proofErr w:type="gramStart"/>
      <w:r>
        <w:rPr>
          <w:rFonts w:asciiTheme="majorHAnsi" w:hAnsiTheme="majorHAnsi"/>
        </w:rPr>
        <w:t>nutnost  kontroly</w:t>
      </w:r>
      <w:proofErr w:type="gramEnd"/>
      <w:r>
        <w:rPr>
          <w:rFonts w:asciiTheme="majorHAnsi" w:hAnsiTheme="majorHAnsi"/>
        </w:rPr>
        <w:t xml:space="preserve"> vyvážení septiků a jímek od občanů obce.</w:t>
      </w:r>
    </w:p>
    <w:p w14:paraId="46D8750F" w14:textId="77777777" w:rsidR="00EF4130" w:rsidRDefault="00EF4130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prodejny </w:t>
      </w:r>
      <w:proofErr w:type="spellStart"/>
      <w:r>
        <w:rPr>
          <w:rFonts w:asciiTheme="majorHAnsi" w:hAnsiTheme="majorHAnsi"/>
        </w:rPr>
        <w:t>p.Vítové</w:t>
      </w:r>
      <w:proofErr w:type="spellEnd"/>
      <w:r>
        <w:rPr>
          <w:rFonts w:asciiTheme="majorHAnsi" w:hAnsiTheme="majorHAnsi"/>
        </w:rPr>
        <w:t xml:space="preserve"> byl zakoupen nový </w:t>
      </w:r>
      <w:proofErr w:type="spellStart"/>
      <w:proofErr w:type="gramStart"/>
      <w:r>
        <w:rPr>
          <w:rFonts w:asciiTheme="majorHAnsi" w:hAnsiTheme="majorHAnsi"/>
        </w:rPr>
        <w:t>mražák</w:t>
      </w:r>
      <w:proofErr w:type="spellEnd"/>
      <w:r>
        <w:rPr>
          <w:rFonts w:asciiTheme="majorHAnsi" w:hAnsiTheme="majorHAnsi"/>
        </w:rPr>
        <w:t xml:space="preserve">  z</w:t>
      </w:r>
      <w:proofErr w:type="gramEnd"/>
      <w:r>
        <w:rPr>
          <w:rFonts w:asciiTheme="majorHAnsi" w:hAnsiTheme="majorHAnsi"/>
        </w:rPr>
        <w:t> důvodu nefunkčnosti starého.</w:t>
      </w:r>
    </w:p>
    <w:p w14:paraId="790F8AED" w14:textId="77777777" w:rsidR="00EF4130" w:rsidRDefault="00EF4130" w:rsidP="00A96EE2">
      <w:pPr>
        <w:pStyle w:val="Default"/>
        <w:spacing w:after="21"/>
        <w:rPr>
          <w:rFonts w:asciiTheme="majorHAnsi" w:hAnsiTheme="majorHAnsi"/>
        </w:rPr>
      </w:pPr>
    </w:p>
    <w:p w14:paraId="64519511" w14:textId="77777777" w:rsidR="00EF4130" w:rsidRDefault="00EF4130" w:rsidP="00A96EE2">
      <w:pPr>
        <w:pStyle w:val="Default"/>
        <w:spacing w:after="2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Hasiči – požární stříkačka – nutná generální oprava motoru. Hasiči </w:t>
      </w:r>
      <w:proofErr w:type="gramStart"/>
      <w:r>
        <w:rPr>
          <w:rFonts w:asciiTheme="majorHAnsi" w:hAnsiTheme="majorHAnsi"/>
        </w:rPr>
        <w:t>žádají  ZO</w:t>
      </w:r>
      <w:proofErr w:type="gramEnd"/>
      <w:r>
        <w:rPr>
          <w:rFonts w:asciiTheme="majorHAnsi" w:hAnsiTheme="majorHAnsi"/>
        </w:rPr>
        <w:t xml:space="preserve"> </w:t>
      </w:r>
      <w:r w:rsidR="00885EAB">
        <w:rPr>
          <w:rFonts w:asciiTheme="majorHAnsi" w:hAnsiTheme="majorHAnsi"/>
        </w:rPr>
        <w:t>o rozložení částky za opravu i na příští rok</w:t>
      </w:r>
    </w:p>
    <w:p w14:paraId="28D08777" w14:textId="77777777" w:rsidR="00885EAB" w:rsidRDefault="00885EAB" w:rsidP="00A96EE2">
      <w:pPr>
        <w:pStyle w:val="Default"/>
        <w:spacing w:after="2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Návrh usnesení </w:t>
      </w:r>
      <w:proofErr w:type="gramStart"/>
      <w:r>
        <w:rPr>
          <w:rFonts w:asciiTheme="majorHAnsi" w:hAnsiTheme="majorHAnsi"/>
          <w:b/>
        </w:rPr>
        <w:t>č.19</w:t>
      </w:r>
      <w:r w:rsidRPr="00885EAB">
        <w:rPr>
          <w:rFonts w:asciiTheme="majorHAnsi" w:hAnsiTheme="majorHAnsi"/>
          <w:b/>
        </w:rPr>
        <w:t xml:space="preserve"> :</w:t>
      </w:r>
      <w:proofErr w:type="gramEnd"/>
      <w:r w:rsidRPr="00885EAB">
        <w:rPr>
          <w:rFonts w:asciiTheme="majorHAnsi" w:hAnsiTheme="majorHAnsi"/>
          <w:b/>
        </w:rPr>
        <w:t xml:space="preserve"> zastupitelstvo obce souhlasí s opravou požární stříkačky </w:t>
      </w:r>
    </w:p>
    <w:p w14:paraId="62E9B559" w14:textId="77777777" w:rsidR="00885EAB" w:rsidRPr="00F54844" w:rsidRDefault="00885EAB" w:rsidP="00885EA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3ADEFE5C" w14:textId="77777777" w:rsidR="00885EAB" w:rsidRDefault="00885EAB" w:rsidP="00885EA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19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17D0DFE6" w14:textId="77777777" w:rsidR="00885EAB" w:rsidRPr="00F54844" w:rsidRDefault="00885EAB" w:rsidP="00885EA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32A312D" w14:textId="77777777" w:rsidR="00885EAB" w:rsidRPr="00885EAB" w:rsidRDefault="00885EAB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4AD7525" w14:textId="77777777" w:rsidR="003750BB" w:rsidRPr="00A96EE2" w:rsidRDefault="003750BB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D73F890" w14:textId="77777777" w:rsidR="00083BF0" w:rsidRDefault="00D8265A" w:rsidP="00885EA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5. </w:t>
      </w:r>
      <w:r w:rsidR="00885EAB">
        <w:rPr>
          <w:rFonts w:asciiTheme="majorHAnsi" w:hAnsiTheme="majorHAnsi"/>
          <w:b/>
          <w:color w:val="auto"/>
          <w:sz w:val="22"/>
          <w:szCs w:val="22"/>
        </w:rPr>
        <w:t>Diskuze</w:t>
      </w:r>
    </w:p>
    <w:p w14:paraId="75138A45" w14:textId="77777777" w:rsidR="00885EAB" w:rsidRPr="00885EAB" w:rsidRDefault="00885EAB" w:rsidP="00885EAB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885EAB">
        <w:rPr>
          <w:rFonts w:asciiTheme="majorHAnsi" w:hAnsiTheme="majorHAnsi"/>
          <w:color w:val="auto"/>
          <w:sz w:val="22"/>
          <w:szCs w:val="22"/>
        </w:rPr>
        <w:t>Pan Martínek se dotazoval na postup prací okolo protipovodňového poldru ve Světlé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14:paraId="09AC70BB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76D6C8F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Starostka obce: </w:t>
      </w:r>
      <w:r w:rsidR="007C782B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auto"/>
          <w:sz w:val="22"/>
          <w:szCs w:val="22"/>
        </w:rPr>
        <w:t>Darina Kricnarová</w:t>
      </w:r>
    </w:p>
    <w:p w14:paraId="7BEA6D62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B7334B9" w14:textId="77777777" w:rsidR="003D2909" w:rsidRDefault="003D2909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DBA7B3E" w14:textId="77777777" w:rsidR="00885EAB" w:rsidRDefault="00885EA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616D1DD" w14:textId="77777777" w:rsidR="00885EAB" w:rsidRDefault="00885EA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Pavel Rudolf:</w:t>
      </w:r>
    </w:p>
    <w:p w14:paraId="247DEB0C" w14:textId="77777777" w:rsidR="00885EAB" w:rsidRDefault="00885EA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lastRenderedPageBreak/>
        <w:t>Jiří Hanuš:</w:t>
      </w:r>
    </w:p>
    <w:p w14:paraId="0DAEE415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970C05D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590753E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1EEB3F9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D7B393D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B4FB494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0BCF35F6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2755C794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20D64EDC" w14:textId="77777777" w:rsidR="00F54844" w:rsidRDefault="00643767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  <w:r w:rsidRPr="00F54844">
        <w:rPr>
          <w:rFonts w:asciiTheme="majorHAnsi" w:hAnsiTheme="majorHAnsi" w:cs="Aharoni"/>
          <w:i/>
          <w:color w:val="auto"/>
          <w:sz w:val="22"/>
          <w:szCs w:val="22"/>
        </w:rPr>
        <w:t xml:space="preserve">   </w:t>
      </w:r>
    </w:p>
    <w:p w14:paraId="589C1C72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7FC2909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FBF467E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08000BF2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04D6F0ED" w14:textId="77777777" w:rsidR="00AD71C4" w:rsidRPr="006B09DA" w:rsidRDefault="00AD71C4" w:rsidP="006B09DA">
      <w:pPr>
        <w:rPr>
          <w:b/>
        </w:rPr>
      </w:pPr>
    </w:p>
    <w:p w14:paraId="44E55571" w14:textId="77777777" w:rsidR="006B09DA" w:rsidRDefault="006B09DA">
      <w:pPr>
        <w:rPr>
          <w:b/>
          <w:sz w:val="32"/>
          <w:szCs w:val="32"/>
        </w:rPr>
      </w:pPr>
    </w:p>
    <w:p w14:paraId="2D0BA35F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riviaSeznam">
    <w:altName w:val="Times New Roman"/>
    <w:charset w:val="00"/>
    <w:family w:val="auto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C299F"/>
    <w:multiLevelType w:val="hybridMultilevel"/>
    <w:tmpl w:val="82A8C50E"/>
    <w:lvl w:ilvl="0" w:tplc="8E20E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34CBC"/>
    <w:rsid w:val="00083BF0"/>
    <w:rsid w:val="00095B46"/>
    <w:rsid w:val="000B3201"/>
    <w:rsid w:val="000E0764"/>
    <w:rsid w:val="000E0A51"/>
    <w:rsid w:val="00114ADD"/>
    <w:rsid w:val="00131D1D"/>
    <w:rsid w:val="00134CEC"/>
    <w:rsid w:val="00161671"/>
    <w:rsid w:val="00163B27"/>
    <w:rsid w:val="001D0A95"/>
    <w:rsid w:val="00280748"/>
    <w:rsid w:val="002C0715"/>
    <w:rsid w:val="002E51F9"/>
    <w:rsid w:val="00303702"/>
    <w:rsid w:val="003750BB"/>
    <w:rsid w:val="003D2909"/>
    <w:rsid w:val="0040795B"/>
    <w:rsid w:val="00461DB1"/>
    <w:rsid w:val="00477534"/>
    <w:rsid w:val="004A2CEC"/>
    <w:rsid w:val="00517802"/>
    <w:rsid w:val="005879E5"/>
    <w:rsid w:val="005B71D5"/>
    <w:rsid w:val="005D0F6C"/>
    <w:rsid w:val="006414BE"/>
    <w:rsid w:val="00643767"/>
    <w:rsid w:val="00660761"/>
    <w:rsid w:val="00674660"/>
    <w:rsid w:val="00692727"/>
    <w:rsid w:val="006B09DA"/>
    <w:rsid w:val="006D308E"/>
    <w:rsid w:val="006F7C9B"/>
    <w:rsid w:val="007552A3"/>
    <w:rsid w:val="00785DCE"/>
    <w:rsid w:val="007C782B"/>
    <w:rsid w:val="007D54C0"/>
    <w:rsid w:val="00802F08"/>
    <w:rsid w:val="008035FC"/>
    <w:rsid w:val="008524FD"/>
    <w:rsid w:val="00865572"/>
    <w:rsid w:val="00885EAB"/>
    <w:rsid w:val="008A6A48"/>
    <w:rsid w:val="008C2FBF"/>
    <w:rsid w:val="008F2B77"/>
    <w:rsid w:val="00942E8E"/>
    <w:rsid w:val="00A2170B"/>
    <w:rsid w:val="00A81582"/>
    <w:rsid w:val="00A87C23"/>
    <w:rsid w:val="00A96EE2"/>
    <w:rsid w:val="00AB3551"/>
    <w:rsid w:val="00AD71C4"/>
    <w:rsid w:val="00AE6FF1"/>
    <w:rsid w:val="00B46F08"/>
    <w:rsid w:val="00B826F0"/>
    <w:rsid w:val="00BD19B8"/>
    <w:rsid w:val="00C07B01"/>
    <w:rsid w:val="00C74006"/>
    <w:rsid w:val="00C82472"/>
    <w:rsid w:val="00C93C6F"/>
    <w:rsid w:val="00C97226"/>
    <w:rsid w:val="00CF3CD8"/>
    <w:rsid w:val="00D2341B"/>
    <w:rsid w:val="00D536CC"/>
    <w:rsid w:val="00D82381"/>
    <w:rsid w:val="00D8265A"/>
    <w:rsid w:val="00D83011"/>
    <w:rsid w:val="00DF3954"/>
    <w:rsid w:val="00E10FC7"/>
    <w:rsid w:val="00E7106B"/>
    <w:rsid w:val="00E72542"/>
    <w:rsid w:val="00EA3F5D"/>
    <w:rsid w:val="00ED236D"/>
    <w:rsid w:val="00ED7C2D"/>
    <w:rsid w:val="00EF4130"/>
    <w:rsid w:val="00F073ED"/>
    <w:rsid w:val="00F334E3"/>
    <w:rsid w:val="00F54844"/>
    <w:rsid w:val="00F93E4F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CBC"/>
  <w15:docId w15:val="{C9A8EDD8-3CD3-4B5E-822C-093E8F6A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lhotaph@io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cp:lastPrinted>2016-10-17T07:45:00Z</cp:lastPrinted>
  <dcterms:created xsi:type="dcterms:W3CDTF">2021-02-25T08:56:00Z</dcterms:created>
  <dcterms:modified xsi:type="dcterms:W3CDTF">2021-02-25T08:56:00Z</dcterms:modified>
</cp:coreProperties>
</file>